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0E6E">
      <w:pPr>
        <w:pStyle w:val="Style2"/>
        <w:widowControl/>
        <w:spacing w:before="67" w:line="317" w:lineRule="exact"/>
        <w:ind w:left="5242"/>
        <w:rPr>
          <w:rStyle w:val="FontStyle14"/>
        </w:rPr>
      </w:pPr>
      <w:r>
        <w:rPr>
          <w:rStyle w:val="FontStyle14"/>
        </w:rPr>
        <w:t>УТВЕРЖДАЮ</w:t>
      </w:r>
    </w:p>
    <w:p w:rsidR="00000000" w:rsidRDefault="00B70E6E">
      <w:pPr>
        <w:pStyle w:val="Style3"/>
        <w:widowControl/>
        <w:spacing w:line="317" w:lineRule="exact"/>
        <w:ind w:left="5246"/>
        <w:rPr>
          <w:rStyle w:val="FontStyle13"/>
        </w:rPr>
      </w:pPr>
      <w:r>
        <w:rPr>
          <w:rStyle w:val="FontStyle13"/>
        </w:rPr>
        <w:t>Председатель Арбитражного суда Оренбургской области</w:t>
      </w:r>
    </w:p>
    <w:p w:rsidR="00000000" w:rsidRDefault="00B70E6E">
      <w:pPr>
        <w:pStyle w:val="Style3"/>
        <w:widowControl/>
        <w:tabs>
          <w:tab w:val="left" w:leader="underscore" w:pos="7267"/>
        </w:tabs>
        <w:spacing w:before="144" w:line="240" w:lineRule="auto"/>
        <w:ind w:left="5309"/>
        <w:rPr>
          <w:rStyle w:val="FontStyle13"/>
        </w:rPr>
      </w:pPr>
      <w:r>
        <w:rPr>
          <w:rStyle w:val="FontStyle13"/>
        </w:rPr>
        <w:tab/>
        <w:t>Г.В. Чердинцева</w:t>
      </w:r>
    </w:p>
    <w:p w:rsidR="00000000" w:rsidRDefault="00B70E6E">
      <w:pPr>
        <w:pStyle w:val="Style3"/>
        <w:widowControl/>
        <w:spacing w:line="240" w:lineRule="exact"/>
        <w:ind w:left="5246"/>
        <w:jc w:val="left"/>
        <w:rPr>
          <w:sz w:val="20"/>
          <w:szCs w:val="20"/>
        </w:rPr>
      </w:pPr>
    </w:p>
    <w:p w:rsidR="00000000" w:rsidRDefault="00B70E6E">
      <w:pPr>
        <w:pStyle w:val="Style3"/>
        <w:widowControl/>
        <w:spacing w:before="96" w:line="240" w:lineRule="auto"/>
        <w:ind w:left="5246"/>
        <w:jc w:val="left"/>
        <w:rPr>
          <w:rStyle w:val="FontStyle13"/>
        </w:rPr>
      </w:pPr>
      <w:r>
        <w:rPr>
          <w:rStyle w:val="FontStyle13"/>
        </w:rPr>
        <w:t>«08» июля 2013 года</w:t>
      </w:r>
    </w:p>
    <w:p w:rsidR="00000000" w:rsidRDefault="00B70E6E">
      <w:pPr>
        <w:pStyle w:val="Style6"/>
        <w:widowControl/>
        <w:spacing w:line="240" w:lineRule="exact"/>
        <w:ind w:left="1478" w:right="1363"/>
        <w:rPr>
          <w:sz w:val="20"/>
          <w:szCs w:val="20"/>
        </w:rPr>
      </w:pPr>
    </w:p>
    <w:p w:rsidR="00000000" w:rsidRDefault="00B70E6E">
      <w:pPr>
        <w:pStyle w:val="Style6"/>
        <w:widowControl/>
        <w:spacing w:line="240" w:lineRule="exact"/>
        <w:ind w:left="1478" w:right="1363"/>
        <w:rPr>
          <w:sz w:val="20"/>
          <w:szCs w:val="20"/>
        </w:rPr>
      </w:pPr>
    </w:p>
    <w:p w:rsidR="00000000" w:rsidRDefault="00B70E6E">
      <w:pPr>
        <w:pStyle w:val="Style6"/>
        <w:widowControl/>
        <w:spacing w:line="240" w:lineRule="exact"/>
        <w:ind w:left="1478" w:right="1363"/>
        <w:rPr>
          <w:sz w:val="20"/>
          <w:szCs w:val="20"/>
        </w:rPr>
      </w:pPr>
    </w:p>
    <w:p w:rsidR="00000000" w:rsidRDefault="00B70E6E">
      <w:pPr>
        <w:pStyle w:val="Style6"/>
        <w:widowControl/>
        <w:spacing w:line="240" w:lineRule="exact"/>
        <w:ind w:left="1478" w:right="1363"/>
        <w:rPr>
          <w:sz w:val="20"/>
          <w:szCs w:val="20"/>
        </w:rPr>
      </w:pPr>
    </w:p>
    <w:p w:rsidR="00000000" w:rsidRDefault="00B70E6E">
      <w:pPr>
        <w:pStyle w:val="Style6"/>
        <w:widowControl/>
        <w:spacing w:before="10" w:line="322" w:lineRule="exact"/>
        <w:ind w:left="1478" w:right="1363"/>
        <w:rPr>
          <w:rStyle w:val="FontStyle14"/>
        </w:rPr>
      </w:pPr>
      <w:r>
        <w:rPr>
          <w:rStyle w:val="FontStyle14"/>
        </w:rPr>
        <w:t>П Л А Н Р А Б О Т Ы АРБИТРАЖНОГО СУДА ОРЕНБУРГСКОЙ ОБЛАСТИ на второе пол</w:t>
      </w:r>
      <w:r>
        <w:rPr>
          <w:rStyle w:val="FontStyle14"/>
        </w:rPr>
        <w:t>угодие 2013 года</w:t>
      </w:r>
    </w:p>
    <w:p w:rsidR="00000000" w:rsidRDefault="00B70E6E">
      <w:pPr>
        <w:widowControl/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19"/>
        <w:gridCol w:w="5511"/>
        <w:gridCol w:w="19"/>
        <w:gridCol w:w="2107"/>
        <w:gridCol w:w="19"/>
        <w:gridCol w:w="1685"/>
        <w:gridCol w:w="3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7"/>
              <w:widowControl/>
              <w:ind w:firstLine="5"/>
              <w:rPr>
                <w:rStyle w:val="FontStyle15"/>
              </w:rPr>
            </w:pPr>
            <w:r>
              <w:rPr>
                <w:rStyle w:val="FontStyle15"/>
              </w:rPr>
              <w:t>№ п/п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7"/>
              <w:widowControl/>
              <w:spacing w:line="240" w:lineRule="auto"/>
              <w:ind w:left="1901"/>
              <w:rPr>
                <w:rStyle w:val="FontStyle15"/>
              </w:rPr>
            </w:pPr>
            <w:r>
              <w:rPr>
                <w:rStyle w:val="FontStyle15"/>
              </w:rPr>
              <w:t>Мероприятия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Ответственные исполнители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spacing w:line="278" w:lineRule="exact"/>
              <w:rPr>
                <w:rStyle w:val="FontStyle15"/>
              </w:rPr>
            </w:pPr>
            <w:r>
              <w:rPr>
                <w:rStyle w:val="FontStyle15"/>
              </w:rPr>
              <w:t>Срок исполнения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7"/>
              <w:widowControl/>
              <w:spacing w:line="240" w:lineRule="auto"/>
              <w:ind w:left="206"/>
              <w:rPr>
                <w:rStyle w:val="FontStyle15"/>
              </w:rPr>
            </w:pPr>
            <w:r>
              <w:rPr>
                <w:rStyle w:val="FontStyle15"/>
              </w:rPr>
              <w:t>1                                      2                                                3                       4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7"/>
              <w:widowControl/>
              <w:spacing w:line="240" w:lineRule="auto"/>
              <w:ind w:left="3691"/>
              <w:rPr>
                <w:rStyle w:val="FontStyle15"/>
              </w:rPr>
            </w:pPr>
            <w:r>
              <w:rPr>
                <w:rStyle w:val="FontStyle15"/>
              </w:rPr>
              <w:t>I. Общие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совещание в гражданской кол</w:t>
            </w:r>
            <w:r>
              <w:rPr>
                <w:rStyle w:val="FontStyle17"/>
              </w:rPr>
              <w:t>легии по итогам работы в первом полугодии 2013 года и задачам на второе полугодие 2013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Анисимова С.И., Верещагина И.В.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июль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совещания в судебных составах по итогам деятельности в первом полугодии 2013 года и задачам на второе </w:t>
            </w:r>
            <w:r>
              <w:rPr>
                <w:rStyle w:val="FontStyle17"/>
              </w:rPr>
              <w:t>полугодие 2013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Дмитриенко Т.А., Миллер И.Э., Крюков А.А., Штырник В.М.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июль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Подвести итоги работы административной коллегии за первое полугодие 2013 года. Результаты рассмотреть на совещании судей коллегии, помощников судей и секретаре</w:t>
            </w:r>
            <w:r>
              <w:rPr>
                <w:rStyle w:val="FontStyle17"/>
              </w:rPr>
              <w:t>й судебного заседания.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Сиваракша В.И., Ахметзянова В.А.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июль</w:t>
            </w:r>
          </w:p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Принимать участие в оперативных совещаниях, проводимых в формате видеоконференц-связи с участием арбитражных судов Уральского округа. Организовать подготовку проблемных вопросов пр</w:t>
            </w:r>
            <w:r>
              <w:rPr>
                <w:rStyle w:val="FontStyle17"/>
              </w:rPr>
              <w:t>авоприменительной практики для рассмотрения их ФАС Уральского округа.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Все судьи и помощники судей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судей и помощников судей по актуальным вопросам правоприменительной практики, а также по вопросам соблюдения проце</w:t>
            </w:r>
            <w:r>
              <w:rPr>
                <w:rStyle w:val="FontStyle17"/>
              </w:rPr>
              <w:t>ссуальных сроков.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Анисимова С.И., Сиваракша В.И., председатели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Осуществить мероприятия, предусмотренные планом мероприятий ФАС Уральского округа по противодействию коррупции на 2012-2013 годы, утвержденным приказо</w:t>
            </w:r>
            <w:r>
              <w:rPr>
                <w:rStyle w:val="FontStyle17"/>
              </w:rPr>
              <w:t>м председателя ФАС Уральского округа от 18.05.2012 № 51.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Заместители председателя</w:t>
            </w:r>
          </w:p>
          <w:p w:rsidR="00000000" w:rsidRDefault="00B70E6E">
            <w:pPr>
              <w:pStyle w:val="Style4"/>
              <w:widowControl/>
              <w:spacing w:line="274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суда, председатели судебных составов, Пивнев В.П., руководители структурных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сроки, установлен</w:t>
            </w:r>
            <w:r>
              <w:rPr>
                <w:rStyle w:val="FontStyle17"/>
              </w:rPr>
              <w:softHyphen/>
              <w:t>ные планом мероприятий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ind w:left="6422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подразделении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II. Президиум Арбитражного суда Оренбур</w:t>
            </w:r>
            <w:r>
              <w:rPr>
                <w:rStyle w:val="FontStyle15"/>
              </w:rPr>
              <w:t>гской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Вынести на рассмотрение президиума суда материалы обобщения практики вынесения судом определений о переходе к рассмотрению дела по общим правилам искового производства или по правилам </w:t>
            </w:r>
            <w:r>
              <w:rPr>
                <w:rStyle w:val="FontStyle17"/>
              </w:rPr>
              <w:lastRenderedPageBreak/>
              <w:t>административного судопроизводства.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Сиваракша В.И.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се</w:t>
            </w:r>
            <w:r>
              <w:rPr>
                <w:rStyle w:val="FontStyle17"/>
              </w:rPr>
              <w:t>нтябрь</w:t>
            </w:r>
          </w:p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2.2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заседания президиума суда по актуальным вопросам правоприменительной практики.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Анисимова С.И., Сиваракша В.И.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Вынести на рассмотрение президиума суда анализ новелл Гражданского кодекса Российской Феде</w:t>
            </w:r>
            <w:r>
              <w:rPr>
                <w:rStyle w:val="FontStyle17"/>
              </w:rPr>
              <w:t>рации по вопросам регистрации прав на имущество.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Штырник В.М.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декабрь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III. Совершенствование законодательства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3.1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Принять участие в обсуждении законопроектов и подготовке материалов по запросам ВАС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t>Заместители председателя</w:t>
            </w:r>
          </w:p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t>суда, председател</w:t>
            </w:r>
            <w:r>
              <w:rPr>
                <w:rStyle w:val="FontStyle17"/>
              </w:rPr>
              <w:t>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3.2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Принять участие в заседаниях Координационного совета по взаимодействию органов власти при рассмотрении вопросов о банкротстве предприятий и противодействии незаконному переделу собственности на территории Оренбу</w:t>
            </w:r>
            <w:r>
              <w:rPr>
                <w:rStyle w:val="FontStyle17"/>
              </w:rPr>
              <w:t>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Дмитриенко Т.А.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IV. Обобщение судебной практики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4.1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обобщение практики рассмотрения споров о признании торгов недействительными. Результаты обсудить на оперативном совещании.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Федоренко А.Г., Ширнина М.Н.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ок</w:t>
            </w:r>
            <w:r>
              <w:rPr>
                <w:rStyle w:val="FontStyle17"/>
              </w:rPr>
              <w:t>тябрь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4.2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методические рекомендации по рассмотрению требований о признании сделок недействительными в рамках дел о несостоятельности (банкротстве).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Кузахметова О.Р., Лисовская Е.В.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ноябрь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4.3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 xml:space="preserve">Обобщить судебную практику по </w:t>
            </w:r>
            <w:r>
              <w:rPr>
                <w:rStyle w:val="FontStyle17"/>
              </w:rPr>
              <w:t>спорам, связанным с привлечением к административной ответственности по ст. 14.43 КоАП РФ. Подготовить предложения.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16"/>
              <w:rPr>
                <w:rStyle w:val="FontStyle17"/>
              </w:rPr>
            </w:pPr>
            <w:r>
              <w:rPr>
                <w:rStyle w:val="FontStyle17"/>
              </w:rPr>
              <w:t>Цыпкина Е.Г., Юдин В.В.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сентябрь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4.4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Обобщить судебную практику за первое полугодие 2013 года по разрешению вопросов о судебных ра</w:t>
            </w:r>
            <w:r>
              <w:rPr>
                <w:rStyle w:val="FontStyle17"/>
              </w:rPr>
              <w:t>сходах (по определениям, принятым в виде отдельного судебного акта).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Сиваракша В.И., Ахметзянова В.А.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ноябрь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V. Организационное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5.1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состоянии исполнительской дисциплины в арбит</w:t>
            </w:r>
            <w:r>
              <w:rPr>
                <w:rStyle w:val="FontStyle17"/>
              </w:rPr>
              <w:t>ражном суде по выполнению плановых мероприятий.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Секретариат председателя суда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декабрь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выборочные проверки в третьем и четвертом судебных составах по организации делопроизводства и соблюдению сотрудниками аппарата суда требований, пр</w:t>
            </w:r>
            <w:r>
              <w:rPr>
                <w:rStyle w:val="FontStyle17"/>
              </w:rPr>
              <w:t xml:space="preserve">едъявляемых к порядку изготовления и оформления судебных актов, исполнительных листов на соответствие положениям АПК РФ и Инструкции по делопроизводству в арбитражных судах, а также соблюдению процессуальных сроков рассылки судебных актов и исполнительных </w:t>
            </w:r>
            <w:r>
              <w:rPr>
                <w:rStyle w:val="FontStyle17"/>
              </w:rPr>
              <w:t>листов. По итогам проверки подготовить информацию для обсуждения в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Председатели 3,4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ноябрь</w:t>
            </w:r>
          </w:p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учебные мероприятия с помощниками судей по вопросам применения законодательства в соответствии со спе</w:t>
            </w:r>
            <w:r>
              <w:rPr>
                <w:rStyle w:val="FontStyle17"/>
              </w:rPr>
              <w:t>циализацией.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40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 (по отдельному плану)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 xml:space="preserve">Организовать подготовку проблемных вопросов правоприменительной практики для обсуждения на </w:t>
            </w:r>
            <w:r>
              <w:rPr>
                <w:rStyle w:val="FontStyle17"/>
              </w:rPr>
              <w:lastRenderedPageBreak/>
              <w:t>рабочих группах.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Заместители председателя</w:t>
            </w:r>
          </w:p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суда, председатели судебных сост</w:t>
            </w:r>
            <w:r>
              <w:rPr>
                <w:rStyle w:val="FontStyle17"/>
              </w:rPr>
              <w:t>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взаимодействие с некоммерческими организациями по вопросам применения действующего законодательства.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Все судьи, помощники судей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мониторинг приостановленных судебных дел по состоянию</w:t>
            </w:r>
            <w:r>
              <w:rPr>
                <w:rStyle w:val="FontStyle17"/>
              </w:rPr>
              <w:t xml:space="preserve"> на 01.11.2013 года. Результаты обсудить на оперативном совещании судей.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40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ноябрь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обсуждение результатов анализа причин отмены, изменения судебных актов в апелляционной и кассационной инстанциях.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t>Замести</w:t>
            </w:r>
            <w:r>
              <w:rPr>
                <w:rStyle w:val="FontStyle17"/>
              </w:rPr>
              <w:t>тели председателя</w:t>
            </w:r>
          </w:p>
          <w:p w:rsidR="00000000" w:rsidRDefault="00B70E6E">
            <w:pPr>
              <w:pStyle w:val="Style4"/>
              <w:widowControl/>
              <w:spacing w:line="274" w:lineRule="exact"/>
              <w:ind w:left="274"/>
              <w:rPr>
                <w:rStyle w:val="FontStyle17"/>
              </w:rPr>
            </w:pPr>
            <w:r>
              <w:rPr>
                <w:rStyle w:val="FontStyle17"/>
              </w:rPr>
              <w:t>суда,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еженедельно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подготовке замечаний и предложений к проектам рекомендации Научно-консультативного совета при ФАС Уральского округа.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98"/>
              <w:rPr>
                <w:rStyle w:val="FontStyle17"/>
              </w:rPr>
            </w:pPr>
            <w:r>
              <w:rPr>
                <w:rStyle w:val="FontStyle17"/>
              </w:rPr>
              <w:t>Все судьи гражданской колл</w:t>
            </w:r>
            <w:r>
              <w:rPr>
                <w:rStyle w:val="FontStyle17"/>
              </w:rPr>
              <w:t>егии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по обсуждению постановлений Пленума ВАС РФ и Информационных писем ВАС РФ по отдельному поручению председателя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98"/>
              <w:rPr>
                <w:rStyle w:val="FontStyle17"/>
              </w:rPr>
            </w:pPr>
            <w:r>
              <w:rPr>
                <w:rStyle w:val="FontStyle17"/>
              </w:rPr>
              <w:t>Все судьи гражданской коллегии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Обеспечить участие</w:t>
            </w:r>
            <w:r>
              <w:rPr>
                <w:rStyle w:val="FontStyle17"/>
              </w:rPr>
              <w:t xml:space="preserve"> судей в совместных семинарах, «круглых столах», организованных Торгово-промышленной палатой Оренбургской области, Оренбургской таможней, УФССП по Оренбургской области, Управлением ФНС России по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Все судьи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</w:t>
            </w:r>
            <w:r>
              <w:rPr>
                <w:rStyle w:val="FontStyle17"/>
              </w:rPr>
              <w:t>должить проведение оперативных совещаний судей и помощников судей по вопросам организации судебной деятельности.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Сиваракша В.И., Ахметзянова В.А.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322"/>
              <w:rPr>
                <w:rStyle w:val="FontStyle17"/>
              </w:rPr>
            </w:pPr>
            <w:r>
              <w:rPr>
                <w:rStyle w:val="FontStyle17"/>
              </w:rPr>
              <w:t>пятница каждого месяца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правовые позиции рабочей группы по обсуждению вопросов, возникающих п</w:t>
            </w:r>
            <w:r>
              <w:rPr>
                <w:rStyle w:val="FontStyle17"/>
              </w:rPr>
              <w:t>ри рассмотрении споров из административных и иных публичных правоотношений.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Все судьи администра</w:t>
            </w:r>
            <w:r>
              <w:rPr>
                <w:rStyle w:val="FontStyle17"/>
              </w:rPr>
              <w:softHyphen/>
              <w:t>тивной коллегии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 xml:space="preserve">Обеспечить на официальном сайте суда размещение информации о делах, представляющих повышенный общественный интерес и </w:t>
            </w:r>
            <w:r>
              <w:rPr>
                <w:rStyle w:val="FontStyle17"/>
              </w:rPr>
              <w:t>делах, могущих вызвать широкий общественный резонанс.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Абдулов М.К.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информированию представителей СМИ о движении дел, результатах судебных заседаний и содержании принятых судебных актов по арбитражным делам, ра</w:t>
            </w:r>
            <w:r>
              <w:rPr>
                <w:rStyle w:val="FontStyle17"/>
              </w:rPr>
              <w:t>ссматриваемым судом.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30"/>
              <w:rPr>
                <w:rStyle w:val="FontStyle17"/>
              </w:rPr>
            </w:pPr>
            <w:r>
              <w:rPr>
                <w:rStyle w:val="FontStyle17"/>
              </w:rPr>
              <w:t>Все судьи, помощники судей, Абдулов М.К.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по мере поступления запросов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публикации в средствах массовой информации по вопросам практики применения норм материального и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Абдулов М.К., помощники суде</w:t>
            </w:r>
            <w:r>
              <w:rPr>
                <w:rStyle w:val="FontStyle17"/>
              </w:rPr>
              <w:t>й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поддержанию официального сайта суда в актуальном состоянии, информационно-новостному наполнению сайта.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02"/>
              <w:rPr>
                <w:rStyle w:val="FontStyle17"/>
                <w:spacing w:val="30"/>
              </w:rPr>
            </w:pPr>
            <w:r>
              <w:rPr>
                <w:rStyle w:val="FontStyle17"/>
              </w:rPr>
              <w:t xml:space="preserve">Абдулов М.К., Петряков </w:t>
            </w:r>
            <w:r>
              <w:rPr>
                <w:rStyle w:val="FontStyle17"/>
                <w:spacing w:val="30"/>
              </w:rPr>
              <w:t>ВС.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Подвести итоги работы отдела делопроизводства за пе</w:t>
            </w:r>
            <w:r>
              <w:rPr>
                <w:rStyle w:val="FontStyle17"/>
              </w:rPr>
              <w:t>рвое полугодие 2013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Каширская Л.И. Думская О.И. Аношкина С.В.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июль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5.18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занятия со специалистами экспедиции по изучению Федерального закона от 26.10.2002 года № 127-ФЗ «О несостоятельности (банкротстве)».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Думская О.И.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 xml:space="preserve">август 2013 </w:t>
            </w:r>
            <w:r>
              <w:rPr>
                <w:rStyle w:val="FontStyle17"/>
              </w:rPr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Ежемесячно проводить занятия по изучению инструкции по делопроизводству в арбитражном суде с вновь принятыми на работу секретарями судебного заседания и специалистами судебных составов и отдела делопроизводства.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Каширская Л.И. Думская О.И.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</w:t>
            </w:r>
            <w:r>
              <w:rPr>
                <w:rStyle w:val="FontStyle17"/>
              </w:rPr>
              <w:t>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по ведению делопроизводства в судебных составах (1, 2, 3, 4).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октябрь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по ведению делопроизводства в судебных составах (5, 6, 7).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ноябрь 2013 го</w:t>
            </w:r>
            <w:r>
              <w:rPr>
                <w:rStyle w:val="FontStyle17"/>
              </w:rPr>
              <w:t>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работе архива суда по организации приема судебных дел на хранение и уничтожению дел с истекшим сроком хранения.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Аношкина С.В.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декабрь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экспедиции арбитражного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Думская О.И.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декабр</w:t>
            </w:r>
            <w:r>
              <w:rPr>
                <w:rStyle w:val="FontStyle17"/>
              </w:rPr>
              <w:t>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работе по ведению делопроизводства в отделе кадров и государственной службы, финансово-хозяйственной отделе арбитражного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сентябрь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работе по ведению дел</w:t>
            </w:r>
            <w:r>
              <w:rPr>
                <w:rStyle w:val="FontStyle17"/>
              </w:rPr>
              <w:t>опроизводства в отделе информатизации и связи.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октябрь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бюджетную отчетность за первое полугодие 2013 года в ВАС РФ с приложениями форм и пояснительной записки.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Белоусова О.С.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до срока, установлен</w:t>
            </w:r>
            <w:r>
              <w:rPr>
                <w:rStyle w:val="FontStyle17"/>
              </w:rPr>
              <w:softHyphen/>
              <w:t xml:space="preserve">ного ВАС </w:t>
            </w:r>
            <w:r>
              <w:rPr>
                <w:rStyle w:val="FontStyle17"/>
              </w:rPr>
              <w:t>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отчет о расходах и численности работников федеральных государственных органов, государственных органов субъектов РФ за первое полугодие 2013 года по форме №14.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срока, установлен</w:t>
            </w:r>
            <w:r>
              <w:rPr>
                <w:rStyle w:val="FontStyle17"/>
              </w:rPr>
              <w:softHyphen/>
              <w:t>ного ВАС 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Проанализирова</w:t>
            </w:r>
            <w:r>
              <w:rPr>
                <w:rStyle w:val="FontStyle17"/>
              </w:rPr>
              <w:t>ть финансово-хозяйственную деятельность за первое полугодие 2013 года, внести предложения в ВАС РФ по перераспределению (дополнительному выделению) лимитов бюджетных обязательств на 2013 год.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336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Белоусова О.С. Курлаева Т.Н.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firstLine="34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</w:t>
            </w:r>
            <w:r>
              <w:rPr>
                <w:rStyle w:val="FontStyle17"/>
              </w:rPr>
              <w:t>мероприятия по обновлению версий программ «СУФД», «Парус», «БИС+» с учетом всех изменений в действующем законодательстве.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336" w:lineRule="exact"/>
              <w:rPr>
                <w:rStyle w:val="FontStyle17"/>
              </w:rPr>
            </w:pPr>
            <w:r>
              <w:rPr>
                <w:rStyle w:val="FontStyle17"/>
              </w:rPr>
              <w:t>Клетушкина Е.Е. Белоусова О.С.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Провести контрольные мероприятия по:</w:t>
            </w:r>
          </w:p>
          <w:p w:rsidR="00000000" w:rsidRDefault="00B70E6E">
            <w:pPr>
              <w:pStyle w:val="Style11"/>
              <w:widowControl/>
              <w:tabs>
                <w:tab w:val="left" w:pos="571"/>
              </w:tabs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а)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денежной наличности и</w:t>
            </w:r>
            <w:r>
              <w:rPr>
                <w:rStyle w:val="FontStyle17"/>
              </w:rPr>
              <w:br/>
              <w:t>денежных документов в кассе;</w:t>
            </w:r>
          </w:p>
          <w:p w:rsidR="00000000" w:rsidRDefault="00B70E6E">
            <w:pPr>
              <w:pStyle w:val="Style11"/>
              <w:widowControl/>
              <w:tabs>
                <w:tab w:val="left" w:pos="571"/>
              </w:tabs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б)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ГСМ в соответствии с</w:t>
            </w:r>
            <w:r>
              <w:rPr>
                <w:rStyle w:val="FontStyle17"/>
              </w:rPr>
              <w:br/>
              <w:t>выданными путевыми листами;</w:t>
            </w:r>
          </w:p>
          <w:p w:rsidR="00000000" w:rsidRDefault="00B70E6E">
            <w:pPr>
              <w:pStyle w:val="Style11"/>
              <w:widowControl/>
              <w:tabs>
                <w:tab w:val="left" w:pos="422"/>
              </w:tabs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в)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снятию показаний спидометра.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336" w:lineRule="exact"/>
              <w:rPr>
                <w:rStyle w:val="FontStyle17"/>
              </w:rPr>
            </w:pPr>
            <w:r>
              <w:rPr>
                <w:rStyle w:val="FontStyle17"/>
              </w:rPr>
              <w:t>Белоусова О.С. Кузнецова Л.А.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firstLine="34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Расчет по начисленным и уплаченным страховым взносам (ф. РС</w:t>
            </w:r>
            <w:r>
              <w:rPr>
                <w:rStyle w:val="FontStyle17"/>
              </w:rPr>
              <w:t>В-1 ПФР).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15.08.2013, 15.11.2013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firstLine="34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отчет в Оренбургское региональное отделение Фонда социального страхования РФ (форма 4-ФСС).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16.07.2013, 16.10.2013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firstLine="38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в Управление Пенсионно</w:t>
            </w:r>
            <w:r>
              <w:rPr>
                <w:rStyle w:val="FontStyle17"/>
              </w:rPr>
              <w:t>го фонда РФ по Оренбургской области отчет по персонифицированному учету.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15.08.2013, 15.11.2013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 xml:space="preserve">Подготовить и отправить в ВАС РФ отчетность об исполнении бюджета получателя бюджетных средств по </w:t>
            </w:r>
            <w:r>
              <w:rPr>
                <w:rStyle w:val="FontStyle17"/>
              </w:rPr>
              <w:lastRenderedPageBreak/>
              <w:t>форме № 127.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Белоусова О.С.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5.35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сверке остатков с УФК по Оренбургской области по администрируемым доходам. Уточнение принадлежности платежа по каждой поступающей сумме.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Белоусова О.С.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Провести инвентаризацию материальных запасов.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Кузнецова Л.А.</w:t>
            </w:r>
            <w:r>
              <w:rPr>
                <w:rStyle w:val="FontStyle17"/>
              </w:rPr>
              <w:t>, Белякова Ю.А.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83" w:lineRule="exact"/>
              <w:ind w:left="264"/>
              <w:rPr>
                <w:rStyle w:val="FontStyle17"/>
              </w:rPr>
            </w:pPr>
            <w:r>
              <w:rPr>
                <w:rStyle w:val="FontStyle17"/>
              </w:rPr>
              <w:t>ноябрь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Подготовить документы на списание компьютерной техники для получения разрешения в ВАС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Кузнецова Л.А., Белякова Ю.А.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274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Провести контрольные мероприятия по хранению и выдаче исполнительных ли</w:t>
            </w:r>
            <w:r>
              <w:rPr>
                <w:rStyle w:val="FontStyle17"/>
              </w:rPr>
              <w:t>стов.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Клетушкина Е.Е.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302"/>
              <w:rPr>
                <w:rStyle w:val="FontStyle17"/>
              </w:rPr>
            </w:pPr>
            <w:r>
              <w:rPr>
                <w:rStyle w:val="FontStyle17"/>
              </w:rPr>
              <w:t>ежеквар</w:t>
            </w:r>
            <w:r>
              <w:rPr>
                <w:rStyle w:val="FontStyle17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обслуживанию межэтажного и серверного оборудования (состоянии жестких дисков на серверах, сетевого оборудования).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14" w:hanging="14"/>
              <w:rPr>
                <w:rStyle w:val="FontStyle17"/>
                <w:lang w:val="en-US"/>
              </w:rPr>
            </w:pPr>
            <w:r>
              <w:rPr>
                <w:rStyle w:val="FontStyle17"/>
              </w:rPr>
              <w:t>Провести мониторинг состояния базы АИС «Судопро</w:t>
            </w:r>
            <w:r>
              <w:rPr>
                <w:rStyle w:val="FontStyle17"/>
              </w:rPr>
              <w:t>изводство» и системы «Дело</w:t>
            </w:r>
            <w:r>
              <w:rPr>
                <w:rStyle w:val="FontStyle17"/>
                <w:lang w:val="en-US"/>
              </w:rPr>
              <w:t>-Web».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Дерин А.А.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анализу исполнения приказа Арбитражного суда Оренбургской области № 30 от 30.06.2011г. «О размещении резолютивных    частей    судебных    актов    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Петряков В.С. Машьянова </w:t>
            </w:r>
            <w:r>
              <w:rPr>
                <w:rStyle w:val="FontStyle17"/>
              </w:rPr>
              <w:t>А.В.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</w:tbl>
    <w:p w:rsidR="00000000" w:rsidRDefault="00B70E6E">
      <w:pPr>
        <w:widowControl/>
        <w:rPr>
          <w:rStyle w:val="FontStyle17"/>
        </w:rPr>
        <w:sectPr w:rsidR="00000000">
          <w:headerReference w:type="default" r:id="rId6"/>
          <w:headerReference w:type="first" r:id="rId7"/>
          <w:type w:val="continuous"/>
          <w:pgSz w:w="11905" w:h="16837"/>
          <w:pgMar w:top="539" w:right="553" w:bottom="678" w:left="1273" w:header="720" w:footer="720" w:gutter="0"/>
          <w:cols w:space="60"/>
          <w:noEndnote/>
          <w:titlePg/>
        </w:sectPr>
      </w:pPr>
    </w:p>
    <w:p w:rsidR="00000000" w:rsidRDefault="00B70E6E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group id="_x0000_s1026" style="position:absolute;margin-left:0;margin-top:0;width:7in;height:747.4pt;z-index:251658240;mso-wrap-distance-left:7in;mso-wrap-distance-right:7in;mso-position-horizontal-relative:margin" coordorigin="1282,950" coordsize="10080,1494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82;top:950;width:10080;height:14626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701"/>
                      <w:gridCol w:w="5530"/>
                      <w:gridCol w:w="2126"/>
                      <w:gridCol w:w="1723"/>
                    </w:tblGrid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1"/>
                            <w:widowControl/>
                          </w:pP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автоматизированной информационной системе Арбитражного суда Оренбургской области».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1"/>
                            <w:widowControl/>
                          </w:pP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1"/>
                            <w:widowControl/>
                          </w:pP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5.42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Проанализировать состояние технических средств ведения аудиозаписи судебных заседаний.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Горбунов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ind w:left="264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ноябрь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5.43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анализ текущего состояния техники (ИБП, принтеров, серверов, жестких дисков, системных блоков).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Петряков В.С.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ind w:left="264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декабрь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5.44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ind w:firstLine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Осуществить внедрение новой «Доски объявлений».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  <w:spacing w:val="30"/>
                            </w:rPr>
                          </w:pPr>
                          <w:r>
                            <w:rPr>
                              <w:rStyle w:val="FontStyle17"/>
                            </w:rPr>
                            <w:t xml:space="preserve">Петряков </w:t>
                          </w:r>
                          <w:r>
                            <w:rPr>
                              <w:rStyle w:val="FontStyle17"/>
                              <w:spacing w:val="30"/>
                            </w:rPr>
                            <w:t>ВС.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июль - август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5.45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83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монитори</w:t>
                          </w:r>
                          <w:r>
                            <w:rPr>
                              <w:rStyle w:val="FontStyle17"/>
                            </w:rPr>
                            <w:t>нг работы сервера автоматизированного распределения дел.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Горбунов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ind w:left="264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октябрь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5.46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Продолжить работу по поддержанию в актуальном состоянии информации на портале арбитражных судов Российской Федерации.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Петряков В.С.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26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5.47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</w:t>
                          </w:r>
                          <w:r>
                            <w:rPr>
                              <w:rStyle w:val="FontStyle17"/>
                            </w:rPr>
                            <w:t>вести анализ работы системы контроля и управления доступом (системы видеонаблюдения, системы регистрации «Вход/Выход», тревожных кнопок).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Петряков В.С., Горбунов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64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август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5.48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Продолжить работу по обучению вновь принятых работников АИС «Судоп</w:t>
                          </w:r>
                          <w:r>
                            <w:rPr>
                              <w:rStyle w:val="FontStyle17"/>
                            </w:rPr>
                            <w:t>роизводство», программе аудиозаписи, систем видеоконференц-связи.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Петряков В.С., Горбунов С.В., Дерин А.А.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30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10080" w:type="dxa"/>
                          <w:gridSpan w:val="4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5"/>
                            <w:widowControl/>
                            <w:spacing w:line="240" w:lineRule="auto"/>
                            <w:ind w:left="1723"/>
                            <w:jc w:val="left"/>
                            <w:rPr>
                              <w:rStyle w:val="FontStyle15"/>
                            </w:rPr>
                          </w:pPr>
                          <w:r>
                            <w:rPr>
                              <w:rStyle w:val="FontStyle15"/>
                            </w:rPr>
                            <w:t>VI. Кадровое обеспечение деятельности арбитражного суда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6.1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 xml:space="preserve">Организовать и провести конкурсы на замещение вакантных должностей </w:t>
                          </w:r>
                          <w:r>
                            <w:rPr>
                              <w:rStyle w:val="FontStyle17"/>
                            </w:rPr>
                            <w:t>государственной гражданской службы.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ind w:left="206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Карпенко В.Г. Бояркина С.П.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74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 (по мере необхо</w:t>
                          </w:r>
                          <w:r>
                            <w:rPr>
                              <w:rStyle w:val="FontStyle17"/>
                            </w:rPr>
                            <w:softHyphen/>
                            <w:t>димости)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6.2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Обеспечить обучение судей на базе Российской академии народного хозяйства и государственной службы при Президенте РФ и Российской академии пра</w:t>
                          </w:r>
                          <w:r>
                            <w:rPr>
                              <w:rStyle w:val="FontStyle17"/>
                            </w:rPr>
                            <w:t>восудия в соответствии с планом повышения квалификации.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06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Карпенко В.Г. Бояркина С.П.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03.12.2013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6.3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Обеспечить участие судей в стажировке на базе Федерального арбитражного суда Уральского округа.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283" w:lineRule="exact"/>
                            <w:ind w:left="206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Карпенко В.Г. Бояркина С.П.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03.12.2013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6.4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ind w:left="10" w:hanging="10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Продолжить работ</w:t>
                          </w:r>
                          <w:r>
                            <w:rPr>
                              <w:rStyle w:val="FontStyle17"/>
                            </w:rPr>
                            <w:t>у по формированию кадрового резерва на должности государственной гражданской службы.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Сиваракша В.И., Карпенко В.Г.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11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6.5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4" w:lineRule="exact"/>
                            <w:ind w:left="10" w:hanging="10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и направить в ВАС РФ информацию о работе комиссии по соблюдению требований к служебному поведению госуда</w:t>
                          </w:r>
                          <w:r>
                            <w:rPr>
                              <w:rStyle w:val="FontStyle17"/>
                            </w:rPr>
                            <w:t>рственных служащих.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Карпенко В.Г.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spacing w:line="336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25.07.2013, 25.10.2013, 25.12.2013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6.6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Организовать проведение квалификационного экзамена для присвоения классных чинов государственным гражданским служащим арбитражного суда.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4"/>
                            <w:widowControl/>
                            <w:ind w:left="206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Пивнев В.П. Карпенко В.Г. Бояркина С.П.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</w:t>
                          </w:r>
                        </w:p>
                        <w:p w:rsidR="00000000" w:rsidRDefault="00B70E6E">
                          <w:pPr>
                            <w:pStyle w:val="Style4"/>
                            <w:widowControl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от</w:t>
                          </w:r>
                          <w:r>
                            <w:rPr>
                              <w:rStyle w:val="FontStyle17"/>
                            </w:rPr>
                            <w:t>дельному графику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6.7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Организовать работу по обеспечению реализации положении законодательства о квалификационной аттестации судей.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Карпенко В.Г.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B70E6E">
                          <w:pPr>
                            <w:pStyle w:val="Style8"/>
                            <w:widowControl/>
                            <w:spacing w:line="278" w:lineRule="exact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</w:t>
                          </w:r>
                        </w:p>
                        <w:p w:rsidR="00000000" w:rsidRDefault="00B70E6E">
                          <w:pPr>
                            <w:pStyle w:val="Style4"/>
                            <w:widowControl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отдельному графику</w:t>
                          </w:r>
                        </w:p>
                      </w:tc>
                    </w:tr>
                  </w:tbl>
                </w:txbxContent>
              </v:textbox>
            </v:shape>
            <v:shape id="_x0000_s1028" type="#_x0000_t202" style="position:absolute;left:1508;top:15571;width:9432;height:327;mso-wrap-edited:f" o:allowincell="f" filled="f" strokecolor="white" strokeweight="0">
              <v:textbox inset="0,0,0,0">
                <w:txbxContent>
                  <w:p w:rsidR="00000000" w:rsidRDefault="00B70E6E">
                    <w:pPr>
                      <w:pStyle w:val="Style10"/>
                      <w:widowControl/>
                      <w:jc w:val="both"/>
                      <w:rPr>
                        <w:rStyle w:val="FontStyle17"/>
                        <w:u w:val="single"/>
                      </w:rPr>
                    </w:pPr>
                    <w:r>
                      <w:rPr>
                        <w:rStyle w:val="FontStyle17"/>
                        <w:u w:val="single"/>
                      </w:rPr>
                      <w:t>6.8 [Направить  сведения  о  неполной  занятости  и |    Карпенко В.Г.    |     ежекв</w:t>
                    </w:r>
                    <w:r>
                      <w:rPr>
                        <w:rStyle w:val="FontStyle17"/>
                        <w:u w:val="single"/>
                      </w:rPr>
                      <w:t>ар-</w:t>
                    </w:r>
                  </w:p>
                </w:txbxContent>
              </v:textbox>
            </v:shape>
            <w10:wrap type="topAndBottom" anchorx="margin"/>
          </v:group>
        </w:pict>
      </w:r>
    </w:p>
    <w:p w:rsidR="00000000" w:rsidRDefault="00B70E6E">
      <w:pPr>
        <w:widowControl/>
        <w:rPr>
          <w:rStyle w:val="FontStyle17"/>
        </w:rPr>
        <w:sectPr w:rsidR="00000000">
          <w:pgSz w:w="11905" w:h="16837"/>
          <w:pgMar w:top="587" w:right="553" w:bottom="582" w:left="1273" w:header="720" w:footer="720" w:gutter="0"/>
          <w:cols w:space="72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5530"/>
        <w:gridCol w:w="2126"/>
        <w:gridCol w:w="17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1"/>
              <w:widowControl/>
            </w:pP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движении работников в Территориальный орган </w:t>
            </w:r>
            <w:r>
              <w:rPr>
                <w:rStyle w:val="FontStyle17"/>
              </w:rPr>
              <w:lastRenderedPageBreak/>
              <w:t>Федеральной службы государственной статистики по Оренбургской области.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1"/>
              <w:widowControl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6.9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Направить информацию о наличии квотированных мест в ГБУ «ЦЗН г.Оренбурга».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6.10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приему, учету и предварительной обработке поступающей информации на телефон доверия Арбитражного суда Оренбургской области.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ежедневно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6.11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Обеспечить своевременное представление сведений, касающихся работы с кадра</w:t>
            </w:r>
            <w:r>
              <w:rPr>
                <w:rStyle w:val="FontStyle17"/>
              </w:rPr>
              <w:t>ми, для размещения на официальном сайте суда.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8"/>
              <w:widowControl/>
              <w:spacing w:line="283" w:lineRule="exact"/>
              <w:ind w:left="20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 Бояркина С.П.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70E6E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</w:tbl>
    <w:p w:rsidR="00107A65" w:rsidRDefault="00107A65"/>
    <w:sectPr w:rsidR="00107A65">
      <w:type w:val="continuous"/>
      <w:pgSz w:w="11905" w:h="16837"/>
      <w:pgMar w:top="898" w:right="572" w:bottom="1440" w:left="1292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E6E" w:rsidRDefault="00B70E6E">
      <w:r>
        <w:separator/>
      </w:r>
    </w:p>
  </w:endnote>
  <w:endnote w:type="continuationSeparator" w:id="0">
    <w:p w:rsidR="00B70E6E" w:rsidRDefault="00B70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E6E" w:rsidRDefault="00B70E6E">
      <w:r>
        <w:separator/>
      </w:r>
    </w:p>
  </w:footnote>
  <w:footnote w:type="continuationSeparator" w:id="0">
    <w:p w:rsidR="00B70E6E" w:rsidRDefault="00B70E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0E6E">
    <w:pPr>
      <w:pStyle w:val="Style9"/>
      <w:widowControl/>
      <w:jc w:val="right"/>
      <w:rPr>
        <w:rStyle w:val="FontStyle16"/>
      </w:rPr>
    </w:pPr>
    <w:r>
      <w:rPr>
        <w:rStyle w:val="FontStyle16"/>
      </w:rPr>
      <w:fldChar w:fldCharType="begin"/>
    </w:r>
    <w:r>
      <w:rPr>
        <w:rStyle w:val="FontStyle16"/>
      </w:rPr>
      <w:instrText>PAGE</w:instrText>
    </w:r>
    <w:r>
      <w:rPr>
        <w:rStyle w:val="FontStyle16"/>
      </w:rPr>
      <w:fldChar w:fldCharType="separate"/>
    </w:r>
    <w:r w:rsidR="00107A65">
      <w:rPr>
        <w:rStyle w:val="FontStyle16"/>
        <w:noProof/>
      </w:rPr>
      <w:t>7</w:t>
    </w:r>
    <w:r>
      <w:rPr>
        <w:rStyle w:val="FontStyle16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0E6E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107A65"/>
    <w:rsid w:val="00107A65"/>
    <w:rsid w:val="00B70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pPr>
      <w:spacing w:line="278" w:lineRule="exact"/>
      <w:jc w:val="center"/>
    </w:p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pPr>
      <w:spacing w:line="274" w:lineRule="exact"/>
    </w:pPr>
  </w:style>
  <w:style w:type="paragraph" w:customStyle="1" w:styleId="Style8">
    <w:name w:val="Style8"/>
    <w:basedOn w:val="a"/>
    <w:uiPriority w:val="99"/>
    <w:pPr>
      <w:spacing w:line="281" w:lineRule="exact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78" w:lineRule="exact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1835</Words>
  <Characters>10462</Characters>
  <Application>Microsoft Office Word</Application>
  <DocSecurity>0</DocSecurity>
  <Lines>87</Lines>
  <Paragraphs>24</Paragraphs>
  <ScaleCrop>false</ScaleCrop>
  <Company>ч</Company>
  <LinksUpToDate>false</LinksUpToDate>
  <CharactersWithSpaces>12273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1</cp:revision>
  <dcterms:created xsi:type="dcterms:W3CDTF">2016-09-14T03:49:00Z</dcterms:created>
  <dcterms:modified xsi:type="dcterms:W3CDTF">2016-09-14T03:49:00Z</dcterms:modified>
</cp:coreProperties>
</file>